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86"/>
      </w:tblGrid>
      <w:tr w:rsidR="00BB5C17" w:rsidRPr="00BB5C17">
        <w:trPr>
          <w:trHeight w:val="64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Condizioni d'uso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tutti gli articoli devono essere utilizzati solo come aggiornamento personale.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Ogni utilizzo commerciale </w:t>
            </w:r>
            <w:proofErr w:type="spellStart"/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e'</w:t>
            </w:r>
            <w:proofErr w:type="spellEnd"/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assolutamente vietato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it-IT"/>
              </w:rPr>
              <w:drawing>
                <wp:anchor distT="0" distB="0" distL="0" distR="0" simplePos="0" relativeHeight="251659264" behindDoc="0" locked="0" layoutInCell="1" allowOverlap="0" wp14:anchorId="75853823" wp14:editId="12C79B6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" cy="257175"/>
                  <wp:effectExtent l="0" t="0" r="9525" b="9525"/>
                  <wp:wrapSquare wrapText="bothSides"/>
                  <wp:docPr id="1" name="Immagine 1" descr="disturbi dell'apprend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turbi dell'apprendim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 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 xml:space="preserve">Contributo per: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 xml:space="preserve">trattamento disturbi di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lettura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Scammacca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N.K.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, Roberts G.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Vaughn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, S. and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Stuebing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K.K.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 Meta-Analysis of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Interventions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Struggling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Readers in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Grades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4-12: 1980-2011.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Journal Learning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Disabilities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published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October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2013, 10.1177/0022219413504995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6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BB5C1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it-IT"/>
              </w:rPr>
              <w:drawing>
                <wp:anchor distT="0" distB="0" distL="0" distR="0" simplePos="0" relativeHeight="251660288" behindDoc="0" locked="0" layoutInCell="1" allowOverlap="0" wp14:anchorId="3DD4FC3F" wp14:editId="2EDDDBF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" cy="257175"/>
                  <wp:effectExtent l="0" t="0" r="9525" b="9525"/>
                  <wp:wrapSquare wrapText="bothSides"/>
                  <wp:docPr id="2" name="Immagine 2" descr="disturbi dell'apprend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turbi dell'apprendim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 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 xml:space="preserve">Contributo per: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trattamento disturbi e difficoltà del calcolo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Cohen Kadosh R, et al.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Interventions for improving numerical abilities: Present and future.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Trends in Neuroscience and Education, 2013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hyperlink r:id="rId7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Download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 xml:space="preserve">Contributo per: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trattamento dislessia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Franceschini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et al.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Action Video Games Make Dyslexic Children Read Better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Current Biology, 2013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hyperlink r:id="rId8" w:tgtFrame="_blank" w:history="1">
              <w:proofErr w:type="spellStart"/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Vai</w:t>
              </w:r>
              <w:proofErr w:type="spellEnd"/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 xml:space="preserve"> al </w:t>
              </w:r>
              <w:proofErr w:type="spellStart"/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sito</w:t>
              </w:r>
              <w:proofErr w:type="spellEnd"/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>Contributo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 xml:space="preserve"> per: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trattamento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disturbi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del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calcolo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e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della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lettura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Fuchs L. S., Fuchs D., &amp; Compton D. L.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Intervention Effects for Students With Comorbid Forms of Learning Disability: Understanding the Needs of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Nonresponders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Journal of Learning Disabilities, 2012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br/>
            </w:r>
            <w:hyperlink r:id="rId9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Download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>Contributo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 xml:space="preserve"> per: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trattamento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dislessia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Tressoldi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P.E.,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Brembati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F.,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Donini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R.,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Iozzino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R.,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Vio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C.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Treatment of Dyslexia in a Regular Orthography: Efficacy and Efficiency (Cost-Effectiveness) Comparison Between Home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vs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Clinic-Based Treatments.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Europe's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Journal of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Psychology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8, 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375-390, 2012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br/>
            </w:r>
            <w:hyperlink r:id="rId10" w:tgtFrame="_blank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Vai al sito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 xml:space="preserve">Contributo per: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 xml:space="preserve">trattamento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discalculia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br/>
            </w:r>
            <w:proofErr w:type="spellStart"/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Berteletti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I., De Grazia M e Zorzi M.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(in pubblicazione)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 Gara dei Numeri: Un videogioco educativo per il potenziamento delle abilità numeriche 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il trattamento della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discalculia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br/>
            </w:r>
            <w:hyperlink r:id="rId11" w:tgtFrame="_blank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Vai al sito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 xml:space="preserve">Contributo per: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trattamento dislessia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Zorzi M.,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Facoetti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A. et al.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Extra-large letter spacing improves reading in dyslexia.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PNAS June 4 2012.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br/>
            </w:r>
            <w:hyperlink r:id="rId12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 xml:space="preserve">Contributo per: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trattamento lettura e comprensione del testo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Margaret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J.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Snowling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and Charles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Hulme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Interventions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children’s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literacy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difficulties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International Journal of Language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annd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Communication Disorders, JANUARY–FEBRUARY 2012, 47, 1, 27–34.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br/>
            </w:r>
            <w:hyperlink r:id="rId13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Download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 xml:space="preserve"> trattamento dislessia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Vio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C.,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Tretti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M.L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L'intervento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sublessicale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nel trattamento della dislessia. 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Analisi di efficacia di due cicli abilitativi con l'utilizzo in successione dei software Occhio alla lettera e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WinABC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in"Dislessia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" Vol. 8, 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 3, ottobre 2011 (pp. 285-298)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14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lastRenderedPageBreak/>
              <w:t xml:space="preserve"> Contributo per: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trattamento dislessia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 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Tressoldi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P.E.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Vio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C.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Studi italiani sul trattamento della dislessia evolutiva: una sintesi quantitativa.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Dislessia, 8, 2, 163-172, 2011.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br/>
            </w:r>
            <w:hyperlink r:id="rId15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 xml:space="preserve">Contributo per: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trattamento ortografia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Kast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M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,.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et al.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Computer-based learning of spelling skills in children with and without dyslexia.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Annals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Dyslexia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DOI 10.1007/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s11881-011-0052-2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2011.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br/>
            </w:r>
            <w:hyperlink r:id="rId16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 xml:space="preserve">trattamento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discalculia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Kucian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K.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, et al.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Mental number line training in children with developmental dyscalculia,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NeuroImage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DOI: 10.1016/j.neuroimage.2011.01.070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hyperlink r:id="rId17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Download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 xml:space="preserve">Contributo per: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 xml:space="preserve">trattamento disturbi del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calcolo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Fuchs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L.S.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et al.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A Framework for Remediating Number Combination Deficits.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Exeptional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Children, 76(2): 135–165, 2010.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br/>
            </w:r>
            <w:hyperlink r:id="rId18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Download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trattamento ortografia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Ise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E. and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Schulte-Körne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G.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Spelling deficits in dyslexia: evaluation of an orthographic spelling training.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Annals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Dyslexia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DOI 10.1007/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s11881-010-0035-8.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2010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19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trattamento dislessia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Mogentale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C. e Chiesa C.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Esperienza di un trattamento combinato neuropsicologico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sublessicale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la dislessia evolutiva.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Dislessia, 6,2, 239-267 2009.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20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>Contributo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 xml:space="preserve"> per: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trattamento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dislessia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Scheltinga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F., Van der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Leij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A. and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Struiksma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, C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.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Predictors of Response to Intervention of Word Reading Fluency in Dutch.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Journal of Learning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Disabilities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doi:10.1177/0022219409345015 2009.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21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52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trattamento dislessia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Brembati F.,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Donini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R.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Il trattamento della dislessia con il «Metodo Abilmente» dagli 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ai 18 anni.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Dislessia, 6,3,441-462 2009.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22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36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>Contributo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 xml:space="preserve"> per: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trattamento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dislessia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Milani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A.,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Lorusso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M.L. e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Molteni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M.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The Effects of Audiobooks on the Psychosocial Adjustment of Pre-adolescents and Adolescents with Dyslexia.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DYSLEXIA, Published online in Wiley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InterScience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(</w:t>
            </w:r>
            <w:hyperlink r:id="rId23" w:tgtFrame="_blank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www.interscience.wiley.com</w:t>
              </w:r>
            </w:hyperlink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).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DOI: 10.1002 dys.397 2009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24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200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trattamento dislessia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Snellings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P., Van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der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Leij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A., De Jong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P.F.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e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Blok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H.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Enhancing the Reading Fluency and Comprehension of Children With Reading Disabilities in an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Orthographically Transparent Language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lastRenderedPageBreak/>
              <w:t xml:space="preserve">Journal of Learning Disabilities, 42: 291-305 (2009)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hyperlink r:id="rId25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lastRenderedPageBreak/>
              <w:t>Contributo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 xml:space="preserve">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trattamento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discalculia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Hopkins S. e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Egeberg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H.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Retrieval of Simple Addition Facts Complexities Involved in Addressing a Commonly Identified Mathematical Learning Difficulty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Journal of Learning Disabilities, 42: 215-229 2009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hyperlink r:id="rId26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>Contributo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 xml:space="preserve">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trattamento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discalculia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Powell S.R., Fuchs L.S., Fuchs D.,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Cirino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P.T. e Fletcher J.M.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Effects of Fact Retrieval Tutoring on Third-Grade Students with Math Difficulties with and without Reading Difficulties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Learning Disabilities Research &amp; Practice 24(1), 1–11 2009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hyperlink r:id="rId27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 xml:space="preserve"> trattamento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discalculia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Ripamonti Riccardi I.,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Cividati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B., Russo V.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Il recupero delle difficoltà nell'ambito del numero e del calcolo attraverso 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modalità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 trattamento analogico-intuitive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Difficoltà in Matematica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5,93-108 2008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28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 xml:space="preserve"> trattamento difficoltà lettura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Lovett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M.W.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, De Palma M.,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Frijters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J.,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Steinbach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K.,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Temple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M.,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Benson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N.,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Lacerenza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L.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Interventions for reading difficulties a comparison of response to intervention by ELL and EFL struggling readers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Journal of Learning Disabilities, 41,4, 333-352 2008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hyperlink r:id="rId29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 xml:space="preserve"> trattamento dislessia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br/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Benso F.,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Berriolo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F., Marinelli M., Guida P., Conti G.,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Francescangeli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E.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Stimolazione integrata dei sistemi specifici per la lettura e delle risorse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attentive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dedicate e del sistema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attentivo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supervisore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Dislessia, 2,167-181 2008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30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 xml:space="preserve"> trattamento dislessia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br/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Ripamonti Riccardi I., Russo V.,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Cividati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B.,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Truzoli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R.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Valutazione dell'efficacia del trattamento fonologico-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lessiclae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le difficoltà di letto-scrittura: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followup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6-18-30 mesi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Dislessia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2,149-166 2008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31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 xml:space="preserve"> intervento precoce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Vio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C.,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Tretti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M.L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Il trattamento del disturbo della lettura. 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Evidenze dell'efficacia di un intervento di automatizzazione della decodifica attraverso il software abilitativo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Occhio alla lettera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Dislessia, 5,1,45-62 2008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32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trattamento dislessia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Alborghetti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E.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, Brembati F.,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Donini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R.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Trattamento della dislessia evolutiva. Analisi dell'efficacia di un protocollo costituito da due cicli brevi 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di 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intervento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 xml:space="preserve">Dislessia, 5, 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33-43 2008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33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lastRenderedPageBreak/>
              <w:t>Contributo per: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trattamento dislessia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Saracino S., Stella G.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Analisi dell'efficacia di un trattamento lessicale nella dislessia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Dislessia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4,2, 223-240 2007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34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efficacia trattamenti riabilitativi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Tressoldi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P.E.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, Lorusso M.L.,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Brenbati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F.,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Donini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R.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Fluency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Remediation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Dyslexic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Does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Make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Difference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?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Dyslexia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2007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35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efficacia trattamenti riabilitativi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De Candia C.,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Bellio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F.,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Tressoldi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P.E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Il trattamento della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discalculia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evolutiva: note metodologiche e risultati su sette casi singoli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Saggi,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2007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36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efficacia trattamenti riabilitativi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Zoccolotti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. P., De Luca M.,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Judica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A., Spinelli D.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Un progetto di studio 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intervento sui disturbi di apprendimento specifici della lettura in bambini italiani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Saggi,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2007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37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 xml:space="preserve"> efficacia Trattamenti Riabilitativi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Bigozzi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L., De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Bernart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D., Falaschi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E.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br/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Uno studio sull'efficacia di un intervento di potenziamento lessicale-ortografico sul trattamento del disturbo di apprendimento dell'ortogra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fia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DiPav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18, 31-52 2007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38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 xml:space="preserve"> efficacia trattamenti riabilitativi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Tressoldi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P. E.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Iozzino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R. 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Vio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C.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Ulteriori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evidenze sull'efficacia dell'automatizzazione del  riconoscimento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sublessicale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il trattamento della dislessia evolutiva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Psicologia Clinica dello Sviluppo 2007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39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 xml:space="preserve"> efficacia trattamenti riabilitativi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Allamandri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V.,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Brenbati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F.,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Donini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R.,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Iozzino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R., Riccardi Ripamonti I.,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Vio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C.,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Mattiuzzo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T.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e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Tressoldi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P. E.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Trattamento della dislessia evolutiva: un confronto multicentrico di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efﬁcacia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ed </w:t>
            </w:r>
            <w:proofErr w:type="spell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efﬁcienza</w:t>
            </w:r>
            <w:proofErr w:type="spell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Dislessia 2007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40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>Contributo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 xml:space="preserve">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Trattamento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disgrafia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Denton P. L., Cope S., &amp; Moser C.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The effects of sensorimotor-based intervention versus therapeutic practice on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improving handwriting performance in 6- to 11-year-old children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American Journal of Occupational Therapy, 60, 16–27 2006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hyperlink r:id="rId41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lastRenderedPageBreak/>
              <w:t>Contributo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 xml:space="preserve">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trattamento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discalculia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Wilson A.J.,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Revkin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S.K., Cohen D., Cohen L. and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Dehaene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S.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An open trial assessment of "The Number Race", an adaptive computer game for remediation of dyscalculia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Behavioral and Brain Functions, 2:20, 2006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hyperlink r:id="rId42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>Contributo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 xml:space="preserve">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efficacia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trattamenti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riabilitativi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Lorusso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M.L.,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Facoetti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A.,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Paganoni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P.,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Pezzani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M. and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Molteni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M.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Effects of visual hemisphere-specific stimulation versus reading-focused training in dyslexic children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Neuropsychological Rehabilitation 2006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hyperlink r:id="rId43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eastAsia="it-IT"/>
              </w:rPr>
              <w:t>Contributo per: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eastAsia="it-IT"/>
              </w:rPr>
              <w:t>Trattamento difficoltà di calcolo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Caobelli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V.,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Molin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A.,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Ramanzini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E.</w:t>
            </w:r>
            <w:proofErr w:type="gram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, Cosentino A.,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Cornoldi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C.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Bambini con difficoltà di calcolo: una ricerca sulla </w:t>
            </w:r>
            <w:proofErr w:type="gramStart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promozione</w:t>
            </w:r>
            <w:proofErr w:type="gramEnd"/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della conoscenza dei fatti aritmetici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Difficoltà in matematica 3,1, 2006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hyperlink r:id="rId44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>Contributo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 xml:space="preserve">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efficacia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trattamenti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riabilitativi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br/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Wanzek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J., Vaughn S., Wexler J., Swanson E.A., Edmonds M., and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Ae-Hwa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KimA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Synthesis of Spelling and Reading Interventions and Their Effects on the Spelling Outcomes of Students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Journal of Learning Disabilities 2006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hyperlink r:id="rId45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Download</w:t>
              </w:r>
            </w:hyperlink>
          </w:p>
        </w:tc>
      </w:tr>
      <w:tr w:rsidR="00BB5C17" w:rsidRPr="00BB5C17">
        <w:trPr>
          <w:trHeight w:val="1128"/>
          <w:tblCellSpacing w:w="0" w:type="dxa"/>
        </w:trPr>
        <w:tc>
          <w:tcPr>
            <w:tcW w:w="0" w:type="auto"/>
            <w:tcBorders>
              <w:bottom w:val="dotted" w:sz="12" w:space="0" w:color="B9E9FF"/>
            </w:tcBorders>
            <w:vAlign w:val="center"/>
            <w:hideMark/>
          </w:tcPr>
          <w:p w:rsidR="00BB5C17" w:rsidRPr="00BB5C17" w:rsidRDefault="00BB5C17" w:rsidP="00BB5C17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>Contributo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6B344B"/>
                <w:sz w:val="17"/>
                <w:szCs w:val="17"/>
                <w:lang w:val="en-US" w:eastAsia="it-IT"/>
              </w:rPr>
              <w:t xml:space="preserve"> per:</w:t>
            </w:r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trattamento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t>discalculia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13829F"/>
                <w:sz w:val="17"/>
                <w:szCs w:val="17"/>
                <w:lang w:val="en-US" w:eastAsia="it-IT"/>
              </w:rPr>
              <w:br/>
            </w:r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Kaufmann L.,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Handl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P. and </w:t>
            </w:r>
            <w:proofErr w:type="spellStart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>Thöny</w:t>
            </w:r>
            <w:proofErr w:type="spellEnd"/>
            <w:r w:rsidRPr="00BB5C1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  <w:t xml:space="preserve"> B.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Evaluation of a numeracy intervention program focusing on basic numerical knowledge and 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conceptual knowledge: a pilot study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Journal of Learning Disabilities, 36, 6, 564–573 2003</w:t>
            </w:r>
            <w:r w:rsidRPr="00BB5C1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hyperlink r:id="rId46" w:history="1"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Downlo</w:t>
              </w:r>
              <w:bookmarkStart w:id="0" w:name="_GoBack"/>
              <w:bookmarkEnd w:id="0"/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a</w:t>
              </w:r>
              <w:r w:rsidRPr="00BB5C17">
                <w:rPr>
                  <w:rFonts w:ascii="Verdana" w:eastAsia="Times New Roman" w:hAnsi="Verdana" w:cs="Times New Roman"/>
                  <w:b/>
                  <w:bCs/>
                  <w:color w:val="CC0000"/>
                  <w:sz w:val="17"/>
                  <w:szCs w:val="17"/>
                  <w:lang w:val="en-US" w:eastAsia="it-IT"/>
                </w:rPr>
                <w:t>d</w:t>
              </w:r>
            </w:hyperlink>
          </w:p>
        </w:tc>
      </w:tr>
    </w:tbl>
    <w:p w:rsidR="00BD751C" w:rsidRPr="00BB5C17" w:rsidRDefault="00BD751C">
      <w:pPr>
        <w:rPr>
          <w:lang w:val="en-US"/>
        </w:rPr>
      </w:pPr>
    </w:p>
    <w:sectPr w:rsidR="00BD751C" w:rsidRPr="00BB5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17"/>
    <w:rsid w:val="00BB5C17"/>
    <w:rsid w:val="00B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cub.2013.01.044" TargetMode="External"/><Relationship Id="rId13" Type="http://schemas.openxmlformats.org/officeDocument/2006/relationships/hyperlink" Target="http://www.lineeguidadsa.it/trattamento/InterventionLanguageLiteracy_Snowling012.zip" TargetMode="External"/><Relationship Id="rId18" Type="http://schemas.openxmlformats.org/officeDocument/2006/relationships/hyperlink" Target="http://www.lineeguidadsa.it/trattamento/TreatNumberFacts_Fuchs010.zip" TargetMode="External"/><Relationship Id="rId26" Type="http://schemas.openxmlformats.org/officeDocument/2006/relationships/hyperlink" Target="http://www.lineeguidadsa.it/trattamento/TreatNumberFact09.zip" TargetMode="External"/><Relationship Id="rId39" Type="http://schemas.openxmlformats.org/officeDocument/2006/relationships/hyperlink" Target="http://www.lineeguidadsa.it/trattamento/UlterioriEvidenze07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neeguidadsa.it/trattamento/TreatRTTPredict09.zip" TargetMode="External"/><Relationship Id="rId34" Type="http://schemas.openxmlformats.org/officeDocument/2006/relationships/hyperlink" Target="http://www.lineeguidadsa.it/trattamento/Stella_Saracino.zip" TargetMode="External"/><Relationship Id="rId42" Type="http://schemas.openxmlformats.org/officeDocument/2006/relationships/hyperlink" Target="http://www.lineeguidadsa.it/trattamento/TreatDyscWilson06.zip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lineeguidadsa.it/trattamento/NumberIntenventionRev_Kadosh013.zip" TargetMode="External"/><Relationship Id="rId12" Type="http://schemas.openxmlformats.org/officeDocument/2006/relationships/hyperlink" Target="http://www.lineeguidadsa.it/trattamento/Spacing_Zorzi012.zip" TargetMode="External"/><Relationship Id="rId17" Type="http://schemas.openxmlformats.org/officeDocument/2006/relationships/hyperlink" Target="http://www.lineeguidadsa.it/trattamento/TreatNumberLineDyscKucian011.zip" TargetMode="External"/><Relationship Id="rId25" Type="http://schemas.openxmlformats.org/officeDocument/2006/relationships/hyperlink" Target="http://www.lineeguidadsa.it/trattamento/TreatDutch09.zip" TargetMode="External"/><Relationship Id="rId33" Type="http://schemas.openxmlformats.org/officeDocument/2006/relationships/hyperlink" Target="http://www.lineeguidadsa.it/trattamento/Alborghetti.zip" TargetMode="External"/><Relationship Id="rId38" Type="http://schemas.openxmlformats.org/officeDocument/2006/relationships/hyperlink" Target="http://www.lineeguidadsa.it/trattamento/Bigozzi07.zip" TargetMode="External"/><Relationship Id="rId46" Type="http://schemas.openxmlformats.org/officeDocument/2006/relationships/hyperlink" Target="http://www.lineeguidadsa.it/trattamento/TreatNumeracy03.zi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neeguidadsa.it/trattamento/TreatSpelling011.zip" TargetMode="External"/><Relationship Id="rId20" Type="http://schemas.openxmlformats.org/officeDocument/2006/relationships/hyperlink" Target="http://www.lineeguidadsa.it/trattamento/Mogentale09.zip" TargetMode="External"/><Relationship Id="rId29" Type="http://schemas.openxmlformats.org/officeDocument/2006/relationships/hyperlink" Target="http://www.lineeguidadsa.it/trattamento/TreatReadingELLEFL08.zip" TargetMode="External"/><Relationship Id="rId41" Type="http://schemas.openxmlformats.org/officeDocument/2006/relationships/hyperlink" Target="http://www.lineeguidadsa.it/trattamento/Handwriting_article_AJOT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neeguidadsa.it/trattamento/MetaTratt4_12_Scamacca013.zip" TargetMode="External"/><Relationship Id="rId11" Type="http://schemas.openxmlformats.org/officeDocument/2006/relationships/hyperlink" Target="http://ccnl.psy.unipd.it/gara_dei_numeri.html" TargetMode="External"/><Relationship Id="rId24" Type="http://schemas.openxmlformats.org/officeDocument/2006/relationships/hyperlink" Target="http://www.lineeguidadsa.it/trattamento/Audiobooks09.zip" TargetMode="External"/><Relationship Id="rId32" Type="http://schemas.openxmlformats.org/officeDocument/2006/relationships/hyperlink" Target="http://www.lineeguidadsa.it/trattamento/Vio_Tretti.zip" TargetMode="External"/><Relationship Id="rId37" Type="http://schemas.openxmlformats.org/officeDocument/2006/relationships/hyperlink" Target="http://www.lineeguidadsa.it/trattamento/Zoccolotti07.zip" TargetMode="External"/><Relationship Id="rId40" Type="http://schemas.openxmlformats.org/officeDocument/2006/relationships/hyperlink" Target="http://www.lineeguidadsa.it/trattamento/Multicentrico07.zip" TargetMode="External"/><Relationship Id="rId45" Type="http://schemas.openxmlformats.org/officeDocument/2006/relationships/hyperlink" Target="http://www.lineeguidadsa.it/trattamento/SpellinTreat06.zi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ineeguidadsa.it/trattamento/Tressoldi_Vio2011.zip" TargetMode="External"/><Relationship Id="rId23" Type="http://schemas.openxmlformats.org/officeDocument/2006/relationships/hyperlink" Target="http://www.interscience.wiley.com/" TargetMode="External"/><Relationship Id="rId28" Type="http://schemas.openxmlformats.org/officeDocument/2006/relationships/hyperlink" Target="http://www.lineeguidadsa.it/trattamento/Ripamonti08.zip" TargetMode="External"/><Relationship Id="rId36" Type="http://schemas.openxmlformats.org/officeDocument/2006/relationships/hyperlink" Target="http://www.lineeguidadsa.it/trattamento/DeCandia07.zip" TargetMode="External"/><Relationship Id="rId10" Type="http://schemas.openxmlformats.org/officeDocument/2006/relationships/hyperlink" Target="http://ejop.psychopen.eu/article/view/442" TargetMode="External"/><Relationship Id="rId19" Type="http://schemas.openxmlformats.org/officeDocument/2006/relationships/hyperlink" Target="http://www.lineeguidadsa.it/trattamento/TreatSpelling010.zip" TargetMode="External"/><Relationship Id="rId31" Type="http://schemas.openxmlformats.org/officeDocument/2006/relationships/hyperlink" Target="http://www.lineeguidadsa.it/trattamento/Ripamonti%20etal08.zip" TargetMode="External"/><Relationship Id="rId44" Type="http://schemas.openxmlformats.org/officeDocument/2006/relationships/hyperlink" Target="http://www.lineeguidadsa.it/trattamento/TrattFatti06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eeguidadsa.it/trattamento/TreatReadMath_Fuchs012.zip" TargetMode="External"/><Relationship Id="rId14" Type="http://schemas.openxmlformats.org/officeDocument/2006/relationships/hyperlink" Target="http://www.lineeguidadsa.it/trattamento/ArticoloTrettieVioDislessia3-11.zip" TargetMode="External"/><Relationship Id="rId22" Type="http://schemas.openxmlformats.org/officeDocument/2006/relationships/hyperlink" Target="http://www.lineeguidadsa.it/trattamento/Brembati_Donini09.zip" TargetMode="External"/><Relationship Id="rId27" Type="http://schemas.openxmlformats.org/officeDocument/2006/relationships/hyperlink" Target="http://www.lineeguidadsa.it/trattamento/TreatFact09.zip" TargetMode="External"/><Relationship Id="rId30" Type="http://schemas.openxmlformats.org/officeDocument/2006/relationships/hyperlink" Target="http://www.lineeguidadsa.it/trattamento/BensoDisl08.zip" TargetMode="External"/><Relationship Id="rId35" Type="http://schemas.openxmlformats.org/officeDocument/2006/relationships/hyperlink" Target="http://www.lineeguidadsa.it/trattamento/Tressoldi_Lorusso07.zip" TargetMode="External"/><Relationship Id="rId43" Type="http://schemas.openxmlformats.org/officeDocument/2006/relationships/hyperlink" Target="http://www.lineeguidadsa.it/trattamento/Lorusso06.zi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1955</Words>
  <Characters>11146</Characters>
  <Application>Microsoft Office Word</Application>
  <DocSecurity>0</DocSecurity>
  <Lines>92</Lines>
  <Paragraphs>26</Paragraphs>
  <ScaleCrop>false</ScaleCrop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2013-11-05T18:26:00Z</dcterms:created>
  <dcterms:modified xsi:type="dcterms:W3CDTF">2013-11-05T18:40:00Z</dcterms:modified>
</cp:coreProperties>
</file>